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16FAA511" w14:textId="1E7021A6" w:rsidR="005F5804" w:rsidRPr="003C22B8" w:rsidRDefault="005F5804" w:rsidP="005F5804">
      <w:pPr>
        <w:suppressAutoHyphens w:val="0"/>
        <w:spacing w:line="252" w:lineRule="auto"/>
        <w:ind w:right="61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</w:pPr>
      <w:r w:rsidRPr="003C22B8"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  <w:t xml:space="preserve">Załącznik nr 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  <w:t>7</w:t>
      </w:r>
    </w:p>
    <w:p w14:paraId="289B35E6" w14:textId="77777777" w:rsidR="005F5804" w:rsidRPr="003C22B8" w:rsidRDefault="005F5804" w:rsidP="005F5804">
      <w:pPr>
        <w:suppressAutoHyphens w:val="0"/>
        <w:spacing w:line="252" w:lineRule="auto"/>
        <w:ind w:right="61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</w:p>
    <w:p w14:paraId="656F7F49" w14:textId="77777777" w:rsidR="005F5804" w:rsidRPr="003C22B8" w:rsidRDefault="005F5804" w:rsidP="005F5804">
      <w:pPr>
        <w:suppressAutoHyphens w:val="0"/>
        <w:spacing w:line="252" w:lineRule="auto"/>
        <w:ind w:right="61"/>
        <w:jc w:val="center"/>
        <w:rPr>
          <w:rFonts w:ascii="Calibri" w:hAnsi="Calibri" w:cs="Calibri"/>
        </w:rPr>
      </w:pPr>
      <w:r w:rsidRPr="003C22B8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KARTA OCENY FORMALNEJ FORMULARZA REKRUTACYJNEGO </w:t>
      </w:r>
    </w:p>
    <w:p w14:paraId="0172FF58" w14:textId="4EC7B1B6" w:rsidR="005F5804" w:rsidRPr="003C22B8" w:rsidRDefault="005F5804" w:rsidP="005F5804">
      <w:pPr>
        <w:suppressAutoHyphens w:val="0"/>
        <w:spacing w:line="252" w:lineRule="auto"/>
        <w:jc w:val="center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top w:w="120" w:type="dxa"/>
          <w:left w:w="41" w:type="dxa"/>
          <w:right w:w="115" w:type="dxa"/>
        </w:tblCellMar>
        <w:tblLook w:val="0000" w:firstRow="0" w:lastRow="0" w:firstColumn="0" w:lastColumn="0" w:noHBand="0" w:noVBand="0"/>
      </w:tblPr>
      <w:tblGrid>
        <w:gridCol w:w="4112"/>
        <w:gridCol w:w="4470"/>
      </w:tblGrid>
      <w:tr w:rsidR="005F5804" w:rsidRPr="003C22B8" w14:paraId="313AFA90" w14:textId="77777777" w:rsidTr="005F5804">
        <w:trPr>
          <w:trHeight w:val="434"/>
          <w:jc w:val="center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BA950E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Imię i nazwisko Kandydata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1BDF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6F693262" w14:textId="77777777" w:rsidTr="005F5804">
        <w:trPr>
          <w:trHeight w:val="427"/>
          <w:jc w:val="center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AB3F84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Numer ewidencyjny: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07AF0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31BEDAB4" w14:textId="77777777" w:rsidR="005F5804" w:rsidRPr="003C22B8" w:rsidRDefault="005F5804" w:rsidP="005F5804">
      <w:pPr>
        <w:suppressAutoHyphens w:val="0"/>
        <w:spacing w:after="11" w:line="252" w:lineRule="auto"/>
        <w:ind w:left="852"/>
        <w:rPr>
          <w:rFonts w:ascii="Calibri" w:hAnsi="Calibri" w:cs="Calibri"/>
        </w:rPr>
      </w:pPr>
      <w:r w:rsidRPr="003C22B8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01D90409" w14:textId="77777777" w:rsidR="005F5804" w:rsidRPr="003C22B8" w:rsidRDefault="005F5804" w:rsidP="005F5804">
      <w:pPr>
        <w:suppressAutoHyphens w:val="0"/>
        <w:spacing w:line="252" w:lineRule="auto"/>
        <w:ind w:left="1212"/>
        <w:rPr>
          <w:rFonts w:ascii="Calibri" w:hAnsi="Calibri" w:cs="Calibri"/>
        </w:rPr>
      </w:pPr>
    </w:p>
    <w:tbl>
      <w:tblPr>
        <w:tblW w:w="10115" w:type="dxa"/>
        <w:jc w:val="center"/>
        <w:tblLayout w:type="fixed"/>
        <w:tblCellMar>
          <w:top w:w="46" w:type="dxa"/>
          <w:right w:w="56" w:type="dxa"/>
        </w:tblCellMar>
        <w:tblLook w:val="0000" w:firstRow="0" w:lastRow="0" w:firstColumn="0" w:lastColumn="0" w:noHBand="0" w:noVBand="0"/>
      </w:tblPr>
      <w:tblGrid>
        <w:gridCol w:w="443"/>
        <w:gridCol w:w="4801"/>
        <w:gridCol w:w="2552"/>
        <w:gridCol w:w="2319"/>
      </w:tblGrid>
      <w:tr w:rsidR="005F5804" w:rsidRPr="003C22B8" w14:paraId="3443EE8F" w14:textId="77777777" w:rsidTr="005F5804">
        <w:trPr>
          <w:trHeight w:val="562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7C7C2C" w14:textId="77777777" w:rsidR="005F5804" w:rsidRPr="003C22B8" w:rsidRDefault="005F5804" w:rsidP="005F5804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B498F4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Czy </w:t>
            </w: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formularz </w:t>
            </w: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rekrutacyjny </w:t>
            </w: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wypełniony jest poprawnie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8183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5342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773C4067" w14:textId="77777777" w:rsidTr="005F5804">
        <w:trPr>
          <w:trHeight w:val="563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23A6C9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C247C2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Czy formularz rekrutacyjny został podpisany przez uczestnika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7B60A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924D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3A1AD3E6" w14:textId="77777777" w:rsidTr="005F5804">
        <w:trPr>
          <w:trHeight w:val="562"/>
          <w:jc w:val="center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7FA49B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Załączniki: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DAAB73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005C9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5F5804" w:rsidRPr="003C22B8" w14:paraId="49756B24" w14:textId="77777777" w:rsidTr="005F5804">
        <w:trPr>
          <w:trHeight w:val="562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3FFD44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E3E3F5" w14:textId="3D50D1BA" w:rsidR="005F5804" w:rsidRPr="003C22B8" w:rsidRDefault="005F5804" w:rsidP="00966D4B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Zamieszkiwanie na terenie Gminy </w:t>
            </w:r>
            <w:r w:rsidR="0027224E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Stolno</w:t>
            </w: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– załącznik nr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0811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5AC1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42BC80E5" w14:textId="77777777" w:rsidTr="005F5804">
        <w:trPr>
          <w:trHeight w:val="564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C136E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A22426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potrzebująca wsparcia w codziennym funkcjonowaniu –  zaświadczenie lekarskie lub oświadczenie (załącznik nr 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A0B2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8CCD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7441A5DD" w14:textId="77777777" w:rsidTr="005F5804">
        <w:trPr>
          <w:trHeight w:val="1352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A9A4A9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1ECE93" w14:textId="77777777" w:rsidR="005F5804" w:rsidRPr="003C22B8" w:rsidRDefault="005F5804" w:rsidP="00966D4B">
            <w:pPr>
              <w:suppressAutoHyphens w:val="0"/>
              <w:ind w:right="50"/>
              <w:jc w:val="both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Osoba, której dochód nie przekracza 150% właściwego kryterium dochodowego (na osobę samotnie gospodarującą lub na osobę w rodzinie), o którym mowa w ustawie z dnia 12 marca 2004 r. o pomocy społecznej – zaświadczenie z GOPS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9573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3185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452D0360" w14:textId="77777777" w:rsidTr="005F5804">
        <w:trPr>
          <w:trHeight w:val="564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84F45E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F6EFA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ze znacznym lub umiarkowanym stopniem niepełnosprawności – orzeczenie.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2279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3189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31F5DE69" w14:textId="77777777" w:rsidTr="005F5804">
        <w:trPr>
          <w:trHeight w:val="60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E752F6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66A672" w14:textId="77777777" w:rsidR="005F5804" w:rsidRPr="003C22B8" w:rsidRDefault="005F5804" w:rsidP="00966D4B">
            <w:pPr>
              <w:suppressAutoHyphens w:val="0"/>
              <w:ind w:right="1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Osoba z niepełnosprawnością sprzężoną oraz osoba z zaburzeniami psychicznymi – orzeczenie.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3FA7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B426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754DE046" w14:textId="77777777" w:rsidTr="005F5804">
        <w:trPr>
          <w:trHeight w:val="814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623C5C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B26393" w14:textId="77777777" w:rsidR="005F5804" w:rsidRPr="003C22B8" w:rsidRDefault="005F5804" w:rsidP="00966D4B">
            <w:pPr>
              <w:suppressAutoHyphens w:val="0"/>
              <w:spacing w:line="228" w:lineRule="auto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korzystająca z Programu Operacyjnego Pomoc Żywnościowa – PO PŻ  – oświadczenie (załącznik nr 4)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C330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D88A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977CCF" w14:paraId="551E8D4D" w14:textId="77777777" w:rsidTr="005F5804">
        <w:trPr>
          <w:trHeight w:val="564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A1DBD5" w14:textId="77777777" w:rsidR="005F5804" w:rsidRPr="00977CCF" w:rsidRDefault="005F5804" w:rsidP="00966D4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  <w:r w:rsidRPr="00977CC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7B64B4" w14:textId="77777777" w:rsidR="005F5804" w:rsidRPr="00977CCF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977CC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Klauzula informacyjna - załącznik nr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1D90" w14:textId="77777777" w:rsidR="005F5804" w:rsidRPr="00977CCF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977CC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04CB" w14:textId="77777777" w:rsidR="005F5804" w:rsidRPr="00977CCF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977CC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977CC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101FAD99" w14:textId="77777777" w:rsidR="005F5804" w:rsidRPr="003C22B8" w:rsidRDefault="005F5804" w:rsidP="005F5804">
      <w:pPr>
        <w:suppressAutoHyphens w:val="0"/>
        <w:spacing w:line="252" w:lineRule="auto"/>
        <w:ind w:left="852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3C22B8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 w:rsidRPr="003C22B8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2A538C44" w14:textId="77777777" w:rsidR="005F5804" w:rsidRPr="003C22B8" w:rsidRDefault="005F5804" w:rsidP="005F5804">
      <w:pPr>
        <w:suppressAutoHyphens w:val="0"/>
        <w:spacing w:line="252" w:lineRule="auto"/>
        <w:ind w:left="852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238E3B1" w14:textId="77777777" w:rsidR="005F5804" w:rsidRPr="003C22B8" w:rsidRDefault="005F5804" w:rsidP="005F5804">
      <w:pPr>
        <w:suppressAutoHyphens w:val="0"/>
        <w:spacing w:line="252" w:lineRule="auto"/>
        <w:ind w:left="852"/>
        <w:rPr>
          <w:rFonts w:ascii="Calibri" w:hAnsi="Calibri" w:cs="Calibri"/>
        </w:rPr>
      </w:pPr>
    </w:p>
    <w:p w14:paraId="3B83F915" w14:textId="77777777" w:rsidR="005F5804" w:rsidRPr="003C22B8" w:rsidRDefault="005F5804" w:rsidP="005F5804">
      <w:pPr>
        <w:suppressAutoHyphens w:val="0"/>
        <w:spacing w:line="252" w:lineRule="auto"/>
        <w:ind w:right="10"/>
        <w:jc w:val="right"/>
        <w:rPr>
          <w:rFonts w:ascii="Calibri" w:hAnsi="Calibri" w:cs="Calibri"/>
        </w:rPr>
      </w:pPr>
      <w:r w:rsidRPr="003C22B8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           ……………………………………....……………….…………………… </w:t>
      </w:r>
    </w:p>
    <w:p w14:paraId="50F7772A" w14:textId="77777777" w:rsidR="005F5804" w:rsidRPr="003C22B8" w:rsidRDefault="005F5804" w:rsidP="005F5804">
      <w:pPr>
        <w:suppressAutoHyphens w:val="0"/>
        <w:ind w:left="4248" w:firstLine="708"/>
        <w:jc w:val="center"/>
        <w:rPr>
          <w:rFonts w:ascii="Calibri" w:hAnsi="Calibri" w:cs="Calibri"/>
        </w:rPr>
      </w:pPr>
      <w:r w:rsidRPr="003C22B8">
        <w:rPr>
          <w:rFonts w:ascii="Calibri" w:eastAsia="Calibri" w:hAnsi="Calibri" w:cs="Calibri"/>
          <w:i/>
          <w:color w:val="000000"/>
          <w:sz w:val="20"/>
          <w:szCs w:val="22"/>
          <w:lang w:eastAsia="pl-PL"/>
        </w:rPr>
        <w:t>data i podpis przewodniczącego</w:t>
      </w:r>
      <w:r w:rsidRPr="003C22B8">
        <w:rPr>
          <w:rFonts w:ascii="Calibri" w:hAnsi="Calibri" w:cs="Calibri"/>
        </w:rPr>
        <w:t xml:space="preserve"> </w:t>
      </w:r>
      <w:r w:rsidRPr="003C22B8">
        <w:rPr>
          <w:rFonts w:ascii="Calibri" w:eastAsia="Calibri" w:hAnsi="Calibri" w:cs="Calibri"/>
          <w:i/>
          <w:color w:val="000000"/>
          <w:sz w:val="20"/>
          <w:szCs w:val="22"/>
          <w:lang w:eastAsia="pl-PL"/>
        </w:rPr>
        <w:t xml:space="preserve">Komisji Rekrutacyjnej </w:t>
      </w:r>
    </w:p>
    <w:p w14:paraId="40A36C9C" w14:textId="77777777" w:rsidR="005F5804" w:rsidRPr="007D0C03" w:rsidRDefault="005F5804" w:rsidP="005F5804">
      <w:pPr>
        <w:suppressAutoHyphens w:val="0"/>
        <w:spacing w:line="252" w:lineRule="auto"/>
        <w:ind w:right="15"/>
        <w:jc w:val="right"/>
        <w:rPr>
          <w:rFonts w:ascii="Times New Roman" w:hAnsi="Times New Roman" w:cs="Times New Roman"/>
        </w:rPr>
      </w:pPr>
      <w:r w:rsidRPr="007D0C03">
        <w:rPr>
          <w:rFonts w:ascii="Times New Roman" w:eastAsia="Calibri" w:hAnsi="Times New Roman" w:cs="Times New Roman"/>
          <w:i/>
          <w:color w:val="000000"/>
          <w:sz w:val="20"/>
          <w:szCs w:val="22"/>
          <w:lang w:eastAsia="pl-PL"/>
        </w:rPr>
        <w:t xml:space="preserve"> </w:t>
      </w:r>
    </w:p>
    <w:sectPr w:rsidR="005F5804" w:rsidRPr="007D0C03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631F" w14:textId="77777777" w:rsidR="008221E4" w:rsidRDefault="008221E4">
      <w:r>
        <w:separator/>
      </w:r>
    </w:p>
  </w:endnote>
  <w:endnote w:type="continuationSeparator" w:id="0">
    <w:p w14:paraId="25FF655C" w14:textId="77777777" w:rsidR="008221E4" w:rsidRDefault="008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UI 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77777777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>
            <w:rPr>
              <w:rFonts w:ascii="Calibri" w:hAnsi="Calibri" w:cs="Calibri"/>
              <w:sz w:val="18"/>
              <w:szCs w:val="18"/>
              <w:lang w:eastAsia="pl-PL"/>
            </w:rPr>
            <w:t>Cepnie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358C" w14:textId="77777777" w:rsidR="008221E4" w:rsidRDefault="008221E4">
      <w:r>
        <w:separator/>
      </w:r>
    </w:p>
  </w:footnote>
  <w:footnote w:type="continuationSeparator" w:id="0">
    <w:p w14:paraId="533DE243" w14:textId="77777777" w:rsidR="008221E4" w:rsidRDefault="0082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4035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292143">
    <w:abstractNumId w:val="17"/>
  </w:num>
  <w:num w:numId="3" w16cid:durableId="1289312671">
    <w:abstractNumId w:val="16"/>
  </w:num>
  <w:num w:numId="4" w16cid:durableId="112556658">
    <w:abstractNumId w:val="12"/>
  </w:num>
  <w:num w:numId="5" w16cid:durableId="842546949">
    <w:abstractNumId w:val="14"/>
  </w:num>
  <w:num w:numId="6" w16cid:durableId="691609262">
    <w:abstractNumId w:val="0"/>
  </w:num>
  <w:num w:numId="7" w16cid:durableId="1962804195">
    <w:abstractNumId w:val="1"/>
  </w:num>
  <w:num w:numId="8" w16cid:durableId="52506069">
    <w:abstractNumId w:val="2"/>
  </w:num>
  <w:num w:numId="9" w16cid:durableId="1010255397">
    <w:abstractNumId w:val="3"/>
  </w:num>
  <w:num w:numId="10" w16cid:durableId="820580578">
    <w:abstractNumId w:val="4"/>
  </w:num>
  <w:num w:numId="11" w16cid:durableId="1488595971">
    <w:abstractNumId w:val="19"/>
  </w:num>
  <w:num w:numId="12" w16cid:durableId="983893263">
    <w:abstractNumId w:val="6"/>
  </w:num>
  <w:num w:numId="13" w16cid:durableId="318078047">
    <w:abstractNumId w:val="11"/>
  </w:num>
  <w:num w:numId="14" w16cid:durableId="1439444461">
    <w:abstractNumId w:val="13"/>
  </w:num>
  <w:num w:numId="15" w16cid:durableId="879827995">
    <w:abstractNumId w:val="20"/>
  </w:num>
  <w:num w:numId="16" w16cid:durableId="819003747">
    <w:abstractNumId w:val="9"/>
  </w:num>
  <w:num w:numId="17" w16cid:durableId="614866272">
    <w:abstractNumId w:val="7"/>
  </w:num>
  <w:num w:numId="18" w16cid:durableId="1939369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6575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3704716">
    <w:abstractNumId w:val="5"/>
  </w:num>
  <w:num w:numId="21" w16cid:durableId="1642661330">
    <w:abstractNumId w:val="21"/>
  </w:num>
  <w:num w:numId="22" w16cid:durableId="14758723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A4DF2"/>
    <w:rsid w:val="001B6C06"/>
    <w:rsid w:val="001F78CE"/>
    <w:rsid w:val="00234EC2"/>
    <w:rsid w:val="002536AF"/>
    <w:rsid w:val="00262660"/>
    <w:rsid w:val="0027224E"/>
    <w:rsid w:val="00283513"/>
    <w:rsid w:val="00285729"/>
    <w:rsid w:val="00297394"/>
    <w:rsid w:val="002F308F"/>
    <w:rsid w:val="003655F9"/>
    <w:rsid w:val="0037451F"/>
    <w:rsid w:val="0038320F"/>
    <w:rsid w:val="003A0AC5"/>
    <w:rsid w:val="003B1548"/>
    <w:rsid w:val="003C4601"/>
    <w:rsid w:val="003F0326"/>
    <w:rsid w:val="00403E66"/>
    <w:rsid w:val="0040590B"/>
    <w:rsid w:val="00412C23"/>
    <w:rsid w:val="004138D4"/>
    <w:rsid w:val="00416AB2"/>
    <w:rsid w:val="00476963"/>
    <w:rsid w:val="00485975"/>
    <w:rsid w:val="004965A9"/>
    <w:rsid w:val="004C0EB9"/>
    <w:rsid w:val="004C1541"/>
    <w:rsid w:val="004C666E"/>
    <w:rsid w:val="004E1F8A"/>
    <w:rsid w:val="004E6FCE"/>
    <w:rsid w:val="004F71C1"/>
    <w:rsid w:val="00505961"/>
    <w:rsid w:val="00516AA1"/>
    <w:rsid w:val="0052553D"/>
    <w:rsid w:val="00557392"/>
    <w:rsid w:val="00561752"/>
    <w:rsid w:val="00562A05"/>
    <w:rsid w:val="00565160"/>
    <w:rsid w:val="00567469"/>
    <w:rsid w:val="00596D14"/>
    <w:rsid w:val="005C56E7"/>
    <w:rsid w:val="005D6D83"/>
    <w:rsid w:val="005F5804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221E4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51C5C"/>
    <w:rsid w:val="00C525A1"/>
    <w:rsid w:val="00CB0B82"/>
    <w:rsid w:val="00CB25B1"/>
    <w:rsid w:val="00CB5BE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34CCF"/>
    <w:rsid w:val="00E755C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Towarzystwo Rozwoju Gminy Płużnica</cp:lastModifiedBy>
  <cp:revision>3</cp:revision>
  <cp:lastPrinted>2021-12-06T09:11:00Z</cp:lastPrinted>
  <dcterms:created xsi:type="dcterms:W3CDTF">2022-05-17T17:09:00Z</dcterms:created>
  <dcterms:modified xsi:type="dcterms:W3CDTF">2022-06-15T11:23:00Z</dcterms:modified>
</cp:coreProperties>
</file>